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8DF46" w14:textId="77777777" w:rsidR="0013107E" w:rsidRPr="008542F1" w:rsidRDefault="0013107E" w:rsidP="0013107E">
      <w:pPr>
        <w:jc w:val="both"/>
        <w:rPr>
          <w:rFonts w:ascii="Verdana" w:hAnsi="Verdana" w:cs="Arial"/>
          <w:sz w:val="20"/>
          <w:szCs w:val="20"/>
        </w:rPr>
      </w:pPr>
    </w:p>
    <w:p w14:paraId="4115C623" w14:textId="77777777" w:rsidR="00003666" w:rsidRDefault="00003666" w:rsidP="00003666">
      <w:pPr>
        <w:spacing w:line="360" w:lineRule="auto"/>
        <w:jc w:val="both"/>
        <w:rPr>
          <w:rFonts w:ascii="Verdana" w:hAnsi="Verdana" w:cs="Arial"/>
          <w:sz w:val="22"/>
          <w:szCs w:val="22"/>
        </w:rPr>
      </w:pPr>
    </w:p>
    <w:p w14:paraId="796AFE96" w14:textId="6065EBD9" w:rsidR="0013107E" w:rsidRPr="00003666" w:rsidRDefault="0013107E" w:rsidP="00003666">
      <w:pPr>
        <w:spacing w:line="360" w:lineRule="auto"/>
        <w:jc w:val="both"/>
        <w:rPr>
          <w:rFonts w:ascii="Verdana" w:hAnsi="Verdana" w:cs="Arial"/>
          <w:sz w:val="22"/>
          <w:szCs w:val="22"/>
        </w:rPr>
      </w:pPr>
      <w:r w:rsidRPr="00003666">
        <w:rPr>
          <w:rFonts w:ascii="Verdana" w:hAnsi="Verdana" w:cs="Arial"/>
          <w:sz w:val="22"/>
          <w:szCs w:val="22"/>
        </w:rPr>
        <w:t>De manera atenta solicito al Grupo de Talento Humano la expedición de la certificación de que trata el artículo 2.8.4.4.5 del Decreto Nacional 1068 de 2015, «</w:t>
      </w:r>
      <w:r w:rsidRPr="00003666">
        <w:rPr>
          <w:rFonts w:ascii="Verdana" w:hAnsi="Verdana" w:cs="Arial"/>
          <w:i/>
          <w:sz w:val="22"/>
          <w:szCs w:val="22"/>
        </w:rPr>
        <w:t>Por medio del cual se expide el Decreto Único Reglamentario del Sector Hacienda y Crédito Público</w:t>
      </w:r>
      <w:r w:rsidRPr="00003666">
        <w:rPr>
          <w:rFonts w:ascii="Verdana" w:hAnsi="Verdana" w:cs="Arial"/>
          <w:sz w:val="22"/>
          <w:szCs w:val="22"/>
        </w:rPr>
        <w:t xml:space="preserve">», sobre la inexistencia de personal de planta para realizar actividades del contrato de prestación de servicios que a continuación se describe: </w:t>
      </w:r>
    </w:p>
    <w:p w14:paraId="18B5AB0B" w14:textId="77777777" w:rsidR="0013107E" w:rsidRPr="00003666" w:rsidRDefault="0013107E" w:rsidP="00003666">
      <w:pPr>
        <w:spacing w:line="360" w:lineRule="auto"/>
        <w:jc w:val="both"/>
        <w:rPr>
          <w:rFonts w:ascii="Verdana" w:hAnsi="Verdan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8"/>
      </w:tblGrid>
      <w:tr w:rsidR="0013107E" w:rsidRPr="00003666" w14:paraId="1783BCC9" w14:textId="77777777" w:rsidTr="0077110B">
        <w:tc>
          <w:tcPr>
            <w:tcW w:w="9830" w:type="dxa"/>
          </w:tcPr>
          <w:p w14:paraId="0C6F83DD" w14:textId="77777777" w:rsidR="0013107E" w:rsidRPr="00003666" w:rsidRDefault="0013107E" w:rsidP="00003666">
            <w:pPr>
              <w:spacing w:line="360" w:lineRule="auto"/>
              <w:jc w:val="both"/>
              <w:rPr>
                <w:rFonts w:ascii="Verdana" w:hAnsi="Verdana" w:cs="Arial"/>
                <w:b/>
                <w:sz w:val="22"/>
                <w:szCs w:val="22"/>
              </w:rPr>
            </w:pPr>
            <w:r w:rsidRPr="00003666">
              <w:rPr>
                <w:rFonts w:ascii="Verdana" w:hAnsi="Verdana" w:cs="Arial"/>
                <w:b/>
                <w:sz w:val="22"/>
                <w:szCs w:val="22"/>
              </w:rPr>
              <w:t>OBJETO CONTRACTUAL:</w:t>
            </w:r>
          </w:p>
          <w:p w14:paraId="2D2277F9" w14:textId="77777777" w:rsidR="0013107E" w:rsidRPr="00003666" w:rsidRDefault="0013107E" w:rsidP="00003666">
            <w:pPr>
              <w:spacing w:line="360" w:lineRule="auto"/>
              <w:jc w:val="right"/>
              <w:rPr>
                <w:rFonts w:ascii="Verdana" w:hAnsi="Verdana" w:cs="Arial"/>
                <w:sz w:val="22"/>
                <w:szCs w:val="22"/>
              </w:rPr>
            </w:pPr>
          </w:p>
          <w:p w14:paraId="1E615843" w14:textId="77777777" w:rsidR="0013107E" w:rsidRPr="00003666" w:rsidRDefault="0013107E" w:rsidP="00003666">
            <w:pPr>
              <w:spacing w:line="360" w:lineRule="auto"/>
              <w:jc w:val="both"/>
              <w:rPr>
                <w:rFonts w:ascii="Verdana" w:hAnsi="Verdana" w:cs="Arial"/>
                <w:sz w:val="22"/>
                <w:szCs w:val="22"/>
              </w:rPr>
            </w:pPr>
          </w:p>
        </w:tc>
      </w:tr>
    </w:tbl>
    <w:p w14:paraId="33EE3892" w14:textId="77777777" w:rsidR="0013107E" w:rsidRPr="00003666" w:rsidRDefault="0013107E" w:rsidP="00003666">
      <w:pPr>
        <w:spacing w:line="360" w:lineRule="auto"/>
        <w:jc w:val="both"/>
        <w:rPr>
          <w:rFonts w:ascii="Verdana" w:hAnsi="Verdana" w:cs="Arial"/>
          <w:sz w:val="22"/>
          <w:szCs w:val="22"/>
        </w:rPr>
      </w:pPr>
    </w:p>
    <w:p w14:paraId="54FD12CD" w14:textId="77777777" w:rsidR="0013107E" w:rsidRPr="00003666" w:rsidRDefault="0013107E" w:rsidP="00003666">
      <w:pPr>
        <w:spacing w:line="360" w:lineRule="auto"/>
        <w:jc w:val="both"/>
        <w:rPr>
          <w:rFonts w:ascii="Verdana" w:hAnsi="Verdana" w:cs="Arial"/>
          <w:sz w:val="22"/>
          <w:szCs w:val="22"/>
        </w:rPr>
      </w:pPr>
      <w:r w:rsidRPr="00003666">
        <w:rPr>
          <w:rFonts w:ascii="Verdana" w:hAnsi="Verdana" w:cs="Arial"/>
          <w:sz w:val="22"/>
          <w:szCs w:val="22"/>
        </w:rPr>
        <w:t xml:space="preserve">Al respecto y de conformidad con el citado Decreto, es imposible atender la actividad con personal de planta, porque de acuerdo con el manual de funciones: </w:t>
      </w:r>
    </w:p>
    <w:p w14:paraId="0BC7338B" w14:textId="77777777" w:rsidR="0013107E" w:rsidRPr="00003666" w:rsidRDefault="0013107E" w:rsidP="00003666">
      <w:pPr>
        <w:spacing w:line="360" w:lineRule="auto"/>
        <w:jc w:val="both"/>
        <w:rPr>
          <w:rFonts w:ascii="Verdana" w:hAnsi="Verdana"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6"/>
        <w:gridCol w:w="738"/>
      </w:tblGrid>
      <w:tr w:rsidR="0013107E" w:rsidRPr="00003666" w14:paraId="4E0511CB" w14:textId="77777777" w:rsidTr="0077110B">
        <w:trPr>
          <w:jc w:val="center"/>
        </w:trPr>
        <w:tc>
          <w:tcPr>
            <w:tcW w:w="7674" w:type="dxa"/>
            <w:gridSpan w:val="2"/>
            <w:shd w:val="pct5" w:color="auto" w:fill="auto"/>
            <w:vAlign w:val="center"/>
          </w:tcPr>
          <w:p w14:paraId="741112A4" w14:textId="77777777" w:rsidR="0013107E" w:rsidRPr="00003666" w:rsidRDefault="0013107E" w:rsidP="00003666">
            <w:pPr>
              <w:spacing w:line="360" w:lineRule="auto"/>
              <w:jc w:val="center"/>
              <w:rPr>
                <w:rFonts w:ascii="Verdana" w:hAnsi="Verdana" w:cs="Arial"/>
                <w:b/>
                <w:sz w:val="22"/>
                <w:szCs w:val="22"/>
              </w:rPr>
            </w:pPr>
            <w:r w:rsidRPr="00003666">
              <w:rPr>
                <w:rFonts w:ascii="Verdana" w:hAnsi="Verdana" w:cs="Arial"/>
                <w:b/>
                <w:sz w:val="22"/>
                <w:szCs w:val="22"/>
              </w:rPr>
              <w:t>CONDICIÓN</w:t>
            </w:r>
          </w:p>
        </w:tc>
      </w:tr>
      <w:tr w:rsidR="0013107E" w:rsidRPr="00003666" w14:paraId="25F759F5" w14:textId="77777777" w:rsidTr="0077110B">
        <w:trPr>
          <w:jc w:val="center"/>
        </w:trPr>
        <w:tc>
          <w:tcPr>
            <w:tcW w:w="6936" w:type="dxa"/>
            <w:vAlign w:val="center"/>
          </w:tcPr>
          <w:p w14:paraId="33886819" w14:textId="77777777" w:rsidR="0013107E" w:rsidRPr="00003666" w:rsidRDefault="0013107E" w:rsidP="00003666">
            <w:pPr>
              <w:numPr>
                <w:ilvl w:val="0"/>
                <w:numId w:val="1"/>
              </w:numPr>
              <w:spacing w:line="360" w:lineRule="auto"/>
              <w:ind w:left="459" w:hanging="425"/>
              <w:jc w:val="both"/>
              <w:rPr>
                <w:rFonts w:ascii="Verdana" w:hAnsi="Verdana" w:cs="Arial"/>
                <w:sz w:val="22"/>
                <w:szCs w:val="22"/>
              </w:rPr>
            </w:pPr>
            <w:r w:rsidRPr="00003666">
              <w:rPr>
                <w:rFonts w:ascii="Verdana" w:hAnsi="Verdana" w:cs="Arial"/>
                <w:sz w:val="22"/>
                <w:szCs w:val="22"/>
              </w:rPr>
              <w:t>No existe personal que pueda desarrollar la actividad para la cual se requiere contratar la prestación del servicio.</w:t>
            </w:r>
          </w:p>
        </w:tc>
        <w:tc>
          <w:tcPr>
            <w:tcW w:w="738" w:type="dxa"/>
          </w:tcPr>
          <w:p w14:paraId="130E4846" w14:textId="77777777" w:rsidR="0013107E" w:rsidRPr="00003666" w:rsidRDefault="0013107E" w:rsidP="00003666">
            <w:pPr>
              <w:spacing w:line="360" w:lineRule="auto"/>
              <w:ind w:left="34"/>
              <w:jc w:val="both"/>
              <w:rPr>
                <w:rFonts w:ascii="Verdana" w:hAnsi="Verdana" w:cs="Arial"/>
                <w:sz w:val="22"/>
                <w:szCs w:val="22"/>
              </w:rPr>
            </w:pPr>
          </w:p>
        </w:tc>
      </w:tr>
      <w:tr w:rsidR="0013107E" w:rsidRPr="00003666" w14:paraId="26DB9AF9" w14:textId="77777777" w:rsidTr="0077110B">
        <w:trPr>
          <w:jc w:val="center"/>
        </w:trPr>
        <w:tc>
          <w:tcPr>
            <w:tcW w:w="6936" w:type="dxa"/>
            <w:vAlign w:val="center"/>
          </w:tcPr>
          <w:p w14:paraId="1D42CC25" w14:textId="77777777" w:rsidR="0013107E" w:rsidRPr="00003666" w:rsidRDefault="0013107E" w:rsidP="00003666">
            <w:pPr>
              <w:numPr>
                <w:ilvl w:val="0"/>
                <w:numId w:val="1"/>
              </w:numPr>
              <w:spacing w:line="360" w:lineRule="auto"/>
              <w:ind w:left="459" w:hanging="425"/>
              <w:jc w:val="both"/>
              <w:rPr>
                <w:rFonts w:ascii="Verdana" w:hAnsi="Verdana" w:cs="Arial"/>
                <w:sz w:val="22"/>
                <w:szCs w:val="22"/>
              </w:rPr>
            </w:pPr>
            <w:r w:rsidRPr="00003666">
              <w:rPr>
                <w:rFonts w:ascii="Verdana" w:hAnsi="Verdana" w:cs="Arial"/>
                <w:sz w:val="22"/>
                <w:szCs w:val="22"/>
              </w:rPr>
              <w:t>El desarrollo de la actividad requiere un grado de especialización que implica la contratación del servicio.</w:t>
            </w:r>
          </w:p>
        </w:tc>
        <w:tc>
          <w:tcPr>
            <w:tcW w:w="738" w:type="dxa"/>
          </w:tcPr>
          <w:p w14:paraId="269E6D80" w14:textId="77777777" w:rsidR="0013107E" w:rsidRPr="00003666" w:rsidRDefault="0013107E" w:rsidP="00003666">
            <w:pPr>
              <w:spacing w:line="360" w:lineRule="auto"/>
              <w:ind w:left="34"/>
              <w:jc w:val="both"/>
              <w:rPr>
                <w:rFonts w:ascii="Verdana" w:hAnsi="Verdana" w:cs="Arial"/>
                <w:sz w:val="22"/>
                <w:szCs w:val="22"/>
              </w:rPr>
            </w:pPr>
          </w:p>
        </w:tc>
      </w:tr>
      <w:tr w:rsidR="0013107E" w:rsidRPr="00003666" w14:paraId="24E1B911" w14:textId="77777777" w:rsidTr="0077110B">
        <w:trPr>
          <w:jc w:val="center"/>
        </w:trPr>
        <w:tc>
          <w:tcPr>
            <w:tcW w:w="6936" w:type="dxa"/>
            <w:vAlign w:val="center"/>
          </w:tcPr>
          <w:p w14:paraId="51D50345" w14:textId="77777777" w:rsidR="0013107E" w:rsidRPr="00003666" w:rsidRDefault="0013107E" w:rsidP="00003666">
            <w:pPr>
              <w:numPr>
                <w:ilvl w:val="0"/>
                <w:numId w:val="1"/>
              </w:numPr>
              <w:spacing w:line="360" w:lineRule="auto"/>
              <w:ind w:left="459" w:hanging="425"/>
              <w:rPr>
                <w:rFonts w:ascii="Verdana" w:hAnsi="Verdana" w:cs="Arial"/>
                <w:sz w:val="22"/>
                <w:szCs w:val="22"/>
              </w:rPr>
            </w:pPr>
            <w:r w:rsidRPr="00003666">
              <w:rPr>
                <w:rFonts w:ascii="Verdana" w:hAnsi="Verdana" w:cs="Arial"/>
                <w:sz w:val="22"/>
                <w:szCs w:val="22"/>
              </w:rPr>
              <w:t xml:space="preserve">Existe personal en la planta, pero este no es suficiente </w:t>
            </w:r>
            <w:r w:rsidRPr="00003666">
              <w:rPr>
                <w:rFonts w:ascii="Verdana" w:hAnsi="Verdana" w:cs="Arial"/>
                <w:b/>
                <w:sz w:val="22"/>
                <w:szCs w:val="22"/>
              </w:rPr>
              <w:t>(*)</w:t>
            </w:r>
            <w:r w:rsidRPr="00003666">
              <w:rPr>
                <w:rFonts w:ascii="Verdana" w:hAnsi="Verdana" w:cs="Arial"/>
                <w:sz w:val="22"/>
                <w:szCs w:val="22"/>
              </w:rPr>
              <w:t>.</w:t>
            </w:r>
          </w:p>
        </w:tc>
        <w:tc>
          <w:tcPr>
            <w:tcW w:w="738" w:type="dxa"/>
          </w:tcPr>
          <w:p w14:paraId="73EB4C79" w14:textId="77777777" w:rsidR="0013107E" w:rsidRPr="00003666" w:rsidRDefault="0013107E" w:rsidP="00003666">
            <w:pPr>
              <w:spacing w:line="360" w:lineRule="auto"/>
              <w:ind w:left="34"/>
              <w:rPr>
                <w:rFonts w:ascii="Verdana" w:hAnsi="Verdana" w:cs="Arial"/>
                <w:sz w:val="22"/>
                <w:szCs w:val="22"/>
              </w:rPr>
            </w:pPr>
          </w:p>
        </w:tc>
      </w:tr>
      <w:tr w:rsidR="0013107E" w:rsidRPr="00003666" w14:paraId="20F21682" w14:textId="77777777" w:rsidTr="0077110B">
        <w:trPr>
          <w:jc w:val="center"/>
        </w:trPr>
        <w:tc>
          <w:tcPr>
            <w:tcW w:w="6936" w:type="dxa"/>
            <w:vAlign w:val="center"/>
          </w:tcPr>
          <w:p w14:paraId="02858571" w14:textId="77777777" w:rsidR="0013107E" w:rsidRPr="00003666" w:rsidRDefault="0013107E" w:rsidP="00003666">
            <w:pPr>
              <w:numPr>
                <w:ilvl w:val="0"/>
                <w:numId w:val="1"/>
              </w:numPr>
              <w:spacing w:line="360" w:lineRule="auto"/>
              <w:ind w:left="459" w:hanging="425"/>
              <w:jc w:val="both"/>
              <w:rPr>
                <w:rFonts w:ascii="Verdana" w:hAnsi="Verdana" w:cs="Arial"/>
                <w:sz w:val="22"/>
                <w:szCs w:val="22"/>
              </w:rPr>
            </w:pPr>
            <w:r w:rsidRPr="00003666">
              <w:rPr>
                <w:rFonts w:ascii="Verdana" w:hAnsi="Verdana" w:cs="Arial"/>
                <w:sz w:val="22"/>
                <w:szCs w:val="22"/>
              </w:rPr>
              <w:t xml:space="preserve">En esta dependencia existen otras relaciones contractuales vigentes con objeto igual al del contrato que se pretende suscribir por lo cual adjunto autorización expresa del (la) Secretario(a) General con la respectiva sustentación de esta Dependencia sobre las especiales </w:t>
            </w:r>
            <w:r w:rsidRPr="00003666">
              <w:rPr>
                <w:rFonts w:ascii="Verdana" w:hAnsi="Verdana" w:cs="Arial"/>
                <w:sz w:val="22"/>
                <w:szCs w:val="22"/>
              </w:rPr>
              <w:lastRenderedPageBreak/>
              <w:t>características y necesidades técnicas de las contrataciones a realizar.</w:t>
            </w:r>
          </w:p>
        </w:tc>
        <w:tc>
          <w:tcPr>
            <w:tcW w:w="738" w:type="dxa"/>
          </w:tcPr>
          <w:p w14:paraId="575CDF5F" w14:textId="77777777" w:rsidR="0013107E" w:rsidRPr="00003666" w:rsidRDefault="0013107E" w:rsidP="00003666">
            <w:pPr>
              <w:spacing w:line="360" w:lineRule="auto"/>
              <w:ind w:left="34"/>
              <w:jc w:val="both"/>
              <w:rPr>
                <w:rFonts w:ascii="Verdana" w:hAnsi="Verdana" w:cs="Arial"/>
                <w:sz w:val="22"/>
                <w:szCs w:val="22"/>
              </w:rPr>
            </w:pPr>
          </w:p>
        </w:tc>
      </w:tr>
    </w:tbl>
    <w:p w14:paraId="02563F4A" w14:textId="77777777" w:rsidR="00C53292" w:rsidRPr="00003666" w:rsidRDefault="00C53292" w:rsidP="00003666">
      <w:pPr>
        <w:spacing w:line="360" w:lineRule="auto"/>
        <w:jc w:val="both"/>
        <w:rPr>
          <w:rFonts w:ascii="Verdana" w:hAnsi="Verdana" w:cs="Arial"/>
          <w:sz w:val="22"/>
          <w:szCs w:val="22"/>
        </w:rPr>
      </w:pPr>
    </w:p>
    <w:p w14:paraId="41C6A6FD" w14:textId="77777777" w:rsidR="00C53292" w:rsidRPr="00003666" w:rsidRDefault="00C53292" w:rsidP="00003666">
      <w:pPr>
        <w:spacing w:line="360" w:lineRule="auto"/>
        <w:jc w:val="both"/>
        <w:rPr>
          <w:rFonts w:ascii="Verdana" w:hAnsi="Verdana" w:cs="Arial"/>
          <w:sz w:val="22"/>
          <w:szCs w:val="22"/>
        </w:rPr>
      </w:pPr>
    </w:p>
    <w:tbl>
      <w:tblPr>
        <w:tblW w:w="0" w:type="auto"/>
        <w:tblInd w:w="1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6"/>
      </w:tblGrid>
      <w:tr w:rsidR="0013107E" w:rsidRPr="00003666" w14:paraId="2F128468" w14:textId="77777777" w:rsidTr="00003666">
        <w:trPr>
          <w:trHeight w:val="355"/>
        </w:trPr>
        <w:tc>
          <w:tcPr>
            <w:tcW w:w="5986" w:type="dxa"/>
            <w:shd w:val="clear" w:color="auto" w:fill="D9D9D9"/>
          </w:tcPr>
          <w:p w14:paraId="7D011F16" w14:textId="77777777" w:rsidR="0013107E" w:rsidRPr="00003666" w:rsidRDefault="0013107E" w:rsidP="00003666">
            <w:pPr>
              <w:spacing w:line="360" w:lineRule="auto"/>
              <w:jc w:val="center"/>
              <w:rPr>
                <w:rFonts w:ascii="Verdana" w:hAnsi="Verdana" w:cs="Arial"/>
                <w:b/>
                <w:sz w:val="22"/>
                <w:szCs w:val="22"/>
              </w:rPr>
            </w:pPr>
            <w:r w:rsidRPr="00003666">
              <w:rPr>
                <w:rFonts w:ascii="Verdana" w:hAnsi="Verdana" w:cs="Arial"/>
                <w:b/>
                <w:sz w:val="22"/>
                <w:szCs w:val="22"/>
              </w:rPr>
              <w:t>SOLICITANTE</w:t>
            </w:r>
          </w:p>
        </w:tc>
      </w:tr>
      <w:tr w:rsidR="0013107E" w:rsidRPr="00003666" w14:paraId="7E313F53" w14:textId="77777777" w:rsidTr="00003666">
        <w:trPr>
          <w:trHeight w:val="701"/>
        </w:trPr>
        <w:tc>
          <w:tcPr>
            <w:tcW w:w="5986" w:type="dxa"/>
          </w:tcPr>
          <w:p w14:paraId="746E5588" w14:textId="77777777" w:rsidR="0013107E" w:rsidRPr="00003666" w:rsidRDefault="0013107E" w:rsidP="00003666">
            <w:pPr>
              <w:spacing w:line="360" w:lineRule="auto"/>
              <w:jc w:val="center"/>
              <w:rPr>
                <w:rFonts w:ascii="Verdana" w:hAnsi="Verdana" w:cs="Arial"/>
                <w:color w:val="BFBFBF" w:themeColor="background1" w:themeShade="BF"/>
                <w:sz w:val="22"/>
                <w:szCs w:val="22"/>
              </w:rPr>
            </w:pPr>
          </w:p>
          <w:p w14:paraId="47D434BF" w14:textId="77777777" w:rsidR="0013107E" w:rsidRPr="00003666" w:rsidRDefault="0013107E" w:rsidP="00003666">
            <w:pPr>
              <w:spacing w:line="360" w:lineRule="auto"/>
              <w:jc w:val="center"/>
              <w:rPr>
                <w:rFonts w:ascii="Verdana" w:hAnsi="Verdana" w:cs="Arial"/>
                <w:color w:val="BFBFBF" w:themeColor="background1" w:themeShade="BF"/>
                <w:sz w:val="22"/>
                <w:szCs w:val="22"/>
              </w:rPr>
            </w:pPr>
            <w:r w:rsidRPr="00003666">
              <w:rPr>
                <w:rFonts w:ascii="Verdana" w:hAnsi="Verdana" w:cs="Arial"/>
                <w:color w:val="BFBFBF" w:themeColor="background1" w:themeShade="BF"/>
                <w:sz w:val="22"/>
                <w:szCs w:val="22"/>
              </w:rPr>
              <w:t>(FIRMA)</w:t>
            </w:r>
          </w:p>
          <w:p w14:paraId="32F8646C" w14:textId="77777777" w:rsidR="0013107E" w:rsidRPr="00003666" w:rsidRDefault="0013107E" w:rsidP="00003666">
            <w:pPr>
              <w:spacing w:line="360" w:lineRule="auto"/>
              <w:jc w:val="center"/>
              <w:rPr>
                <w:rFonts w:ascii="Verdana" w:hAnsi="Verdana" w:cs="Arial"/>
                <w:color w:val="BFBFBF" w:themeColor="background1" w:themeShade="BF"/>
                <w:sz w:val="22"/>
                <w:szCs w:val="22"/>
              </w:rPr>
            </w:pPr>
          </w:p>
        </w:tc>
      </w:tr>
      <w:tr w:rsidR="0013107E" w:rsidRPr="00003666" w14:paraId="29487146" w14:textId="77777777" w:rsidTr="00003666">
        <w:trPr>
          <w:trHeight w:val="251"/>
        </w:trPr>
        <w:tc>
          <w:tcPr>
            <w:tcW w:w="5986" w:type="dxa"/>
          </w:tcPr>
          <w:p w14:paraId="425746EB" w14:textId="77777777" w:rsidR="0013107E" w:rsidRPr="00003666" w:rsidRDefault="0013107E" w:rsidP="00003666">
            <w:pPr>
              <w:spacing w:line="360" w:lineRule="auto"/>
              <w:jc w:val="both"/>
              <w:rPr>
                <w:rFonts w:ascii="Verdana" w:hAnsi="Verdana" w:cs="Arial"/>
                <w:sz w:val="22"/>
                <w:szCs w:val="22"/>
              </w:rPr>
            </w:pPr>
            <w:r w:rsidRPr="00003666">
              <w:rPr>
                <w:rFonts w:ascii="Verdana" w:hAnsi="Verdana" w:cs="Arial"/>
                <w:sz w:val="22"/>
                <w:szCs w:val="22"/>
              </w:rPr>
              <w:t>Nombre:</w:t>
            </w:r>
          </w:p>
        </w:tc>
      </w:tr>
      <w:tr w:rsidR="0013107E" w:rsidRPr="00003666" w14:paraId="1DCC5C9D" w14:textId="77777777" w:rsidTr="00003666">
        <w:trPr>
          <w:trHeight w:val="251"/>
        </w:trPr>
        <w:tc>
          <w:tcPr>
            <w:tcW w:w="5986" w:type="dxa"/>
          </w:tcPr>
          <w:p w14:paraId="5B2E6458" w14:textId="77777777" w:rsidR="0013107E" w:rsidRPr="00003666" w:rsidRDefault="0013107E" w:rsidP="00003666">
            <w:pPr>
              <w:spacing w:line="360" w:lineRule="auto"/>
              <w:jc w:val="both"/>
              <w:rPr>
                <w:rFonts w:ascii="Verdana" w:hAnsi="Verdana" w:cs="Arial"/>
                <w:sz w:val="22"/>
                <w:szCs w:val="22"/>
              </w:rPr>
            </w:pPr>
            <w:r w:rsidRPr="00003666">
              <w:rPr>
                <w:rFonts w:ascii="Verdana" w:hAnsi="Verdana" w:cs="Arial"/>
                <w:sz w:val="22"/>
                <w:szCs w:val="22"/>
              </w:rPr>
              <w:t>Cargo:</w:t>
            </w:r>
          </w:p>
        </w:tc>
      </w:tr>
      <w:tr w:rsidR="0013107E" w:rsidRPr="00003666" w14:paraId="40966927" w14:textId="77777777" w:rsidTr="00003666">
        <w:trPr>
          <w:trHeight w:val="265"/>
        </w:trPr>
        <w:tc>
          <w:tcPr>
            <w:tcW w:w="5986" w:type="dxa"/>
          </w:tcPr>
          <w:p w14:paraId="4409A1F1" w14:textId="77777777" w:rsidR="0013107E" w:rsidRPr="00003666" w:rsidRDefault="0013107E" w:rsidP="00003666">
            <w:pPr>
              <w:spacing w:line="360" w:lineRule="auto"/>
              <w:jc w:val="both"/>
              <w:rPr>
                <w:rFonts w:ascii="Verdana" w:hAnsi="Verdana" w:cs="Arial"/>
                <w:sz w:val="22"/>
                <w:szCs w:val="22"/>
              </w:rPr>
            </w:pPr>
            <w:r w:rsidRPr="00003666">
              <w:rPr>
                <w:rFonts w:ascii="Verdana" w:hAnsi="Verdana" w:cs="Arial"/>
                <w:sz w:val="22"/>
                <w:szCs w:val="22"/>
              </w:rPr>
              <w:t>Área:</w:t>
            </w:r>
          </w:p>
        </w:tc>
      </w:tr>
      <w:tr w:rsidR="0013107E" w:rsidRPr="00003666" w14:paraId="4D3DB7CA" w14:textId="77777777" w:rsidTr="00003666">
        <w:trPr>
          <w:trHeight w:val="265"/>
        </w:trPr>
        <w:tc>
          <w:tcPr>
            <w:tcW w:w="5986" w:type="dxa"/>
          </w:tcPr>
          <w:p w14:paraId="654CC566" w14:textId="77777777" w:rsidR="0013107E" w:rsidRPr="00003666" w:rsidRDefault="0013107E" w:rsidP="00003666">
            <w:pPr>
              <w:spacing w:line="360" w:lineRule="auto"/>
              <w:jc w:val="both"/>
              <w:rPr>
                <w:rFonts w:ascii="Verdana" w:hAnsi="Verdana" w:cs="Arial"/>
                <w:sz w:val="22"/>
                <w:szCs w:val="22"/>
              </w:rPr>
            </w:pPr>
            <w:r w:rsidRPr="00003666">
              <w:rPr>
                <w:rFonts w:ascii="Verdana" w:hAnsi="Verdana" w:cs="Arial"/>
                <w:sz w:val="22"/>
                <w:szCs w:val="22"/>
              </w:rPr>
              <w:t>Enlace Contratación:</w:t>
            </w:r>
          </w:p>
        </w:tc>
      </w:tr>
      <w:tr w:rsidR="0013107E" w:rsidRPr="00003666" w14:paraId="203F5EFE" w14:textId="77777777" w:rsidTr="00003666">
        <w:trPr>
          <w:trHeight w:val="265"/>
        </w:trPr>
        <w:tc>
          <w:tcPr>
            <w:tcW w:w="5986" w:type="dxa"/>
          </w:tcPr>
          <w:p w14:paraId="53C0A323" w14:textId="450CE3A8" w:rsidR="0013107E" w:rsidRPr="00003666" w:rsidRDefault="008542F1" w:rsidP="00003666">
            <w:pPr>
              <w:spacing w:line="360" w:lineRule="auto"/>
              <w:jc w:val="both"/>
              <w:rPr>
                <w:rFonts w:ascii="Verdana" w:hAnsi="Verdana" w:cs="Arial"/>
                <w:sz w:val="22"/>
                <w:szCs w:val="22"/>
              </w:rPr>
            </w:pPr>
            <w:r w:rsidRPr="00003666">
              <w:rPr>
                <w:rFonts w:ascii="Verdana" w:hAnsi="Verdana" w:cs="Arial"/>
                <w:sz w:val="22"/>
                <w:szCs w:val="22"/>
              </w:rPr>
              <w:t>N</w:t>
            </w:r>
            <w:r w:rsidR="0013107E" w:rsidRPr="00003666">
              <w:rPr>
                <w:rFonts w:ascii="Verdana" w:hAnsi="Verdana" w:cs="Arial"/>
                <w:sz w:val="22"/>
                <w:szCs w:val="22"/>
              </w:rPr>
              <w:t>úmero de extensión:</w:t>
            </w:r>
          </w:p>
        </w:tc>
      </w:tr>
    </w:tbl>
    <w:p w14:paraId="3A2BF19E" w14:textId="77777777" w:rsidR="0013107E" w:rsidRPr="00003666" w:rsidRDefault="0013107E" w:rsidP="00003666">
      <w:pPr>
        <w:spacing w:line="360" w:lineRule="auto"/>
        <w:jc w:val="both"/>
        <w:rPr>
          <w:rFonts w:ascii="Verdana" w:hAnsi="Verdana" w:cs="Arial"/>
          <w:sz w:val="22"/>
          <w:szCs w:val="22"/>
        </w:rPr>
      </w:pPr>
    </w:p>
    <w:p w14:paraId="42E10ED8" w14:textId="77777777" w:rsidR="0013107E" w:rsidRPr="00003666" w:rsidRDefault="0013107E" w:rsidP="00003666">
      <w:pPr>
        <w:spacing w:line="360" w:lineRule="auto"/>
        <w:jc w:val="both"/>
        <w:rPr>
          <w:rFonts w:ascii="Verdana" w:hAnsi="Verdana" w:cs="Arial"/>
          <w:sz w:val="22"/>
          <w:szCs w:val="22"/>
        </w:rPr>
      </w:pPr>
      <w:r w:rsidRPr="00003666">
        <w:rPr>
          <w:rFonts w:ascii="Verdana" w:hAnsi="Verdana" w:cs="Arial"/>
          <w:sz w:val="22"/>
          <w:szCs w:val="22"/>
        </w:rPr>
        <w:t xml:space="preserve">Anexo. Estudios previos </w:t>
      </w:r>
    </w:p>
    <w:p w14:paraId="4F034325" w14:textId="77777777" w:rsidR="0013107E" w:rsidRPr="00003666" w:rsidRDefault="0013107E" w:rsidP="00003666">
      <w:pPr>
        <w:spacing w:line="360" w:lineRule="auto"/>
        <w:jc w:val="both"/>
        <w:rPr>
          <w:rFonts w:ascii="Verdana" w:hAnsi="Verdana" w:cs="Arial"/>
          <w:sz w:val="22"/>
          <w:szCs w:val="22"/>
        </w:rPr>
      </w:pPr>
    </w:p>
    <w:p w14:paraId="4B33B1A4" w14:textId="3213C2A7" w:rsidR="00E36E70" w:rsidRPr="00003666" w:rsidRDefault="0013107E" w:rsidP="00003666">
      <w:pPr>
        <w:spacing w:line="360" w:lineRule="auto"/>
        <w:jc w:val="both"/>
        <w:rPr>
          <w:rFonts w:ascii="Verdana" w:hAnsi="Verdana" w:cs="Arial"/>
          <w:sz w:val="22"/>
          <w:szCs w:val="22"/>
        </w:rPr>
      </w:pPr>
      <w:r w:rsidRPr="00003666">
        <w:rPr>
          <w:rFonts w:ascii="Verdana" w:hAnsi="Verdana" w:cs="Arial"/>
          <w:b/>
          <w:sz w:val="22"/>
          <w:szCs w:val="22"/>
        </w:rPr>
        <w:t>(*) Nota:</w:t>
      </w:r>
      <w:r w:rsidRPr="00003666">
        <w:rPr>
          <w:rFonts w:ascii="Verdana" w:hAnsi="Verdana" w:cs="Arial"/>
          <w:sz w:val="22"/>
          <w:szCs w:val="22"/>
        </w:rPr>
        <w:t xml:space="preserve"> </w:t>
      </w:r>
      <w:r w:rsidR="00F84E9F" w:rsidRPr="00003666">
        <w:rPr>
          <w:rStyle w:val="normaltextrun"/>
          <w:rFonts w:ascii="Verdana" w:hAnsi="Verdana" w:cs="Arial"/>
          <w:color w:val="000000"/>
          <w:sz w:val="22"/>
          <w:szCs w:val="22"/>
          <w:shd w:val="clear" w:color="auto" w:fill="FFFFFF"/>
        </w:rPr>
        <w:t xml:space="preserve">Si seleccionó la opción 3 debe adjuntar el análisis de las actividades desarrolladas por los funcionarios de planta vs. </w:t>
      </w:r>
      <w:r w:rsidR="008542F1" w:rsidRPr="00003666">
        <w:rPr>
          <w:rStyle w:val="normaltextrun"/>
          <w:rFonts w:ascii="Verdana" w:hAnsi="Verdana" w:cs="Arial"/>
          <w:color w:val="000000"/>
          <w:sz w:val="22"/>
          <w:szCs w:val="22"/>
          <w:shd w:val="clear" w:color="auto" w:fill="FFFFFF"/>
        </w:rPr>
        <w:t>Las</w:t>
      </w:r>
      <w:r w:rsidR="00F84E9F" w:rsidRPr="00003666">
        <w:rPr>
          <w:rStyle w:val="normaltextrun"/>
          <w:rFonts w:ascii="Verdana" w:hAnsi="Verdana" w:cs="Arial"/>
          <w:color w:val="000000"/>
          <w:sz w:val="22"/>
          <w:szCs w:val="22"/>
          <w:shd w:val="clear" w:color="auto" w:fill="FFFFFF"/>
        </w:rPr>
        <w:t xml:space="preserve"> funciones asignadas a la dependencia, firmado por el jefe del área solicitante o del área donde no hay personal suficiente.</w:t>
      </w:r>
    </w:p>
    <w:sectPr w:rsidR="00E36E70" w:rsidRPr="00003666">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BEE83" w14:textId="77777777" w:rsidR="00450870" w:rsidRDefault="00450870" w:rsidP="008B51F5">
      <w:r>
        <w:separator/>
      </w:r>
    </w:p>
  </w:endnote>
  <w:endnote w:type="continuationSeparator" w:id="0">
    <w:p w14:paraId="46A0781E" w14:textId="77777777" w:rsidR="00450870" w:rsidRDefault="00450870"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9D21E" w14:textId="77777777" w:rsidR="009C547F" w:rsidRDefault="009C547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CA6F3" w14:textId="0DF08FF2" w:rsidR="008B51F5" w:rsidRPr="008542F1" w:rsidRDefault="008542F1" w:rsidP="005D67AF">
    <w:pPr>
      <w:pStyle w:val="Piedepgina"/>
      <w:jc w:val="right"/>
      <w:rPr>
        <w:rFonts w:ascii="Verdana" w:hAnsi="Verdana"/>
        <w:sz w:val="18"/>
      </w:rPr>
    </w:pPr>
    <w:r w:rsidRPr="008542F1">
      <w:rPr>
        <w:rFonts w:ascii="Verdana" w:hAnsi="Verdana"/>
        <w:noProof/>
        <w:sz w:val="18"/>
        <w:lang w:val="es-ES" w:eastAsia="es-CO"/>
      </w:rPr>
      <w:t xml:space="preserve">Página </w:t>
    </w:r>
    <w:r w:rsidRPr="008542F1">
      <w:rPr>
        <w:rFonts w:ascii="Verdana" w:hAnsi="Verdana"/>
        <w:b/>
        <w:bCs/>
        <w:noProof/>
        <w:sz w:val="18"/>
        <w:lang w:eastAsia="es-CO"/>
      </w:rPr>
      <w:fldChar w:fldCharType="begin"/>
    </w:r>
    <w:r w:rsidRPr="008542F1">
      <w:rPr>
        <w:rFonts w:ascii="Verdana" w:hAnsi="Verdana"/>
        <w:b/>
        <w:bCs/>
        <w:noProof/>
        <w:sz w:val="18"/>
        <w:lang w:eastAsia="es-CO"/>
      </w:rPr>
      <w:instrText>PAGE  \* Arabic  \* MERGEFORMAT</w:instrText>
    </w:r>
    <w:r w:rsidRPr="008542F1">
      <w:rPr>
        <w:rFonts w:ascii="Verdana" w:hAnsi="Verdana"/>
        <w:b/>
        <w:bCs/>
        <w:noProof/>
        <w:sz w:val="18"/>
        <w:lang w:eastAsia="es-CO"/>
      </w:rPr>
      <w:fldChar w:fldCharType="separate"/>
    </w:r>
    <w:r w:rsidR="005D67AF" w:rsidRPr="005D67AF">
      <w:rPr>
        <w:rFonts w:ascii="Verdana" w:hAnsi="Verdana"/>
        <w:b/>
        <w:bCs/>
        <w:noProof/>
        <w:sz w:val="18"/>
        <w:lang w:val="es-ES" w:eastAsia="es-CO"/>
      </w:rPr>
      <w:t>1</w:t>
    </w:r>
    <w:r w:rsidRPr="008542F1">
      <w:rPr>
        <w:rFonts w:ascii="Verdana" w:hAnsi="Verdana"/>
        <w:b/>
        <w:bCs/>
        <w:noProof/>
        <w:sz w:val="18"/>
        <w:lang w:eastAsia="es-CO"/>
      </w:rPr>
      <w:fldChar w:fldCharType="end"/>
    </w:r>
    <w:r w:rsidRPr="008542F1">
      <w:rPr>
        <w:rFonts w:ascii="Verdana" w:hAnsi="Verdana"/>
        <w:noProof/>
        <w:sz w:val="18"/>
        <w:lang w:val="es-ES" w:eastAsia="es-CO"/>
      </w:rPr>
      <w:t xml:space="preserve"> de </w:t>
    </w:r>
    <w:r w:rsidRPr="008542F1">
      <w:rPr>
        <w:rFonts w:ascii="Verdana" w:hAnsi="Verdana"/>
        <w:b/>
        <w:bCs/>
        <w:noProof/>
        <w:sz w:val="18"/>
        <w:lang w:eastAsia="es-CO"/>
      </w:rPr>
      <w:fldChar w:fldCharType="begin"/>
    </w:r>
    <w:r w:rsidRPr="008542F1">
      <w:rPr>
        <w:rFonts w:ascii="Verdana" w:hAnsi="Verdana"/>
        <w:b/>
        <w:bCs/>
        <w:noProof/>
        <w:sz w:val="18"/>
        <w:lang w:eastAsia="es-CO"/>
      </w:rPr>
      <w:instrText>NUMPAGES  \* Arabic  \* MERGEFORMAT</w:instrText>
    </w:r>
    <w:r w:rsidRPr="008542F1">
      <w:rPr>
        <w:rFonts w:ascii="Verdana" w:hAnsi="Verdana"/>
        <w:b/>
        <w:bCs/>
        <w:noProof/>
        <w:sz w:val="18"/>
        <w:lang w:eastAsia="es-CO"/>
      </w:rPr>
      <w:fldChar w:fldCharType="separate"/>
    </w:r>
    <w:r w:rsidR="005D67AF" w:rsidRPr="005D67AF">
      <w:rPr>
        <w:rFonts w:ascii="Verdana" w:hAnsi="Verdana"/>
        <w:b/>
        <w:bCs/>
        <w:noProof/>
        <w:sz w:val="18"/>
        <w:lang w:val="es-ES" w:eastAsia="es-CO"/>
      </w:rPr>
      <w:t>1</w:t>
    </w:r>
    <w:r w:rsidRPr="008542F1">
      <w:rPr>
        <w:rFonts w:ascii="Verdana" w:hAnsi="Verdana"/>
        <w:b/>
        <w:bCs/>
        <w:noProof/>
        <w:sz w:val="18"/>
        <w:lang w:eastAsia="es-C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1B083" w14:textId="77777777" w:rsidR="009C547F" w:rsidRDefault="009C547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01DD5" w14:textId="77777777" w:rsidR="00450870" w:rsidRDefault="00450870" w:rsidP="008B51F5">
      <w:r>
        <w:separator/>
      </w:r>
    </w:p>
  </w:footnote>
  <w:footnote w:type="continuationSeparator" w:id="0">
    <w:p w14:paraId="68E685DD" w14:textId="77777777" w:rsidR="00450870" w:rsidRDefault="00450870" w:rsidP="008B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A810D" w14:textId="77777777" w:rsidR="009C547F" w:rsidRDefault="009C547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AC0F3" w14:textId="71ECFBBD" w:rsidR="006102F7" w:rsidRDefault="001D621C">
    <w:pPr>
      <w:pStyle w:val="Encabezado"/>
      <w:rPr>
        <w:noProof/>
      </w:rPr>
    </w:pPr>
    <w:r>
      <w:rPr>
        <w:noProof/>
      </w:rPr>
      <w:tab/>
    </w:r>
  </w:p>
  <w:tbl>
    <w:tblPr>
      <w:tblW w:w="5315"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1183"/>
      <w:gridCol w:w="1346"/>
      <w:gridCol w:w="1056"/>
      <w:gridCol w:w="1185"/>
      <w:gridCol w:w="1185"/>
      <w:gridCol w:w="1834"/>
    </w:tblGrid>
    <w:tr w:rsidR="005D67AF" w:rsidRPr="003C53B1" w14:paraId="65BDDB46" w14:textId="77777777" w:rsidTr="00003666">
      <w:trPr>
        <w:trHeight w:val="416"/>
      </w:trPr>
      <w:tc>
        <w:tcPr>
          <w:tcW w:w="853" w:type="pct"/>
          <w:vMerge w:val="restart"/>
          <w:noWrap/>
          <w:vAlign w:val="center"/>
          <w:hideMark/>
        </w:tcPr>
        <w:p w14:paraId="169C41B1" w14:textId="078A2B43" w:rsidR="005D67AF" w:rsidRPr="003C53B1" w:rsidRDefault="005D67AF" w:rsidP="005D67AF">
          <w:pPr>
            <w:rPr>
              <w:rFonts w:ascii="Arial" w:hAnsi="Arial" w:cs="Arial"/>
              <w:sz w:val="20"/>
              <w:szCs w:val="20"/>
              <w:lang w:eastAsia="es-CO"/>
            </w:rPr>
          </w:pPr>
          <w:r w:rsidRPr="003C53B1">
            <w:rPr>
              <w:rFonts w:ascii="Arial" w:hAnsi="Arial" w:cs="Arial"/>
              <w:noProof/>
              <w:sz w:val="20"/>
              <w:szCs w:val="20"/>
              <w:lang w:eastAsia="es-CO"/>
            </w:rPr>
            <w:drawing>
              <wp:anchor distT="0" distB="0" distL="114300" distR="114300" simplePos="0" relativeHeight="251659264" behindDoc="0" locked="0" layoutInCell="1" allowOverlap="1" wp14:anchorId="38BBC5B3" wp14:editId="3811D997">
                <wp:simplePos x="0" y="0"/>
                <wp:positionH relativeFrom="column">
                  <wp:posOffset>-21590</wp:posOffset>
                </wp:positionH>
                <wp:positionV relativeFrom="paragraph">
                  <wp:posOffset>73025</wp:posOffset>
                </wp:positionV>
                <wp:extent cx="885825" cy="537845"/>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537845"/>
                        </a:xfrm>
                        <a:prstGeom prst="rect">
                          <a:avLst/>
                        </a:prstGeom>
                        <a:noFill/>
                      </pic:spPr>
                    </pic:pic>
                  </a:graphicData>
                </a:graphic>
                <wp14:sizeRelH relativeFrom="page">
                  <wp14:pctWidth>0</wp14:pctWidth>
                </wp14:sizeRelH>
                <wp14:sizeRelV relativeFrom="page">
                  <wp14:pctHeight>0</wp14:pctHeight>
                </wp14:sizeRelV>
              </wp:anchor>
            </w:drawing>
          </w:r>
        </w:p>
        <w:p w14:paraId="0390D8BB" w14:textId="77777777" w:rsidR="005D67AF" w:rsidRPr="003C53B1" w:rsidRDefault="005D67AF" w:rsidP="005D67AF">
          <w:pPr>
            <w:rPr>
              <w:rFonts w:ascii="Arial" w:hAnsi="Arial" w:cs="Arial"/>
              <w:sz w:val="20"/>
              <w:szCs w:val="20"/>
              <w:lang w:eastAsia="es-CO"/>
            </w:rPr>
          </w:pPr>
        </w:p>
      </w:tc>
      <w:tc>
        <w:tcPr>
          <w:tcW w:w="4147" w:type="pct"/>
          <w:gridSpan w:val="6"/>
          <w:shd w:val="clear" w:color="auto" w:fill="AEAAAA"/>
          <w:vAlign w:val="center"/>
          <w:hideMark/>
        </w:tcPr>
        <w:p w14:paraId="66D71E9A" w14:textId="2D07CA4B" w:rsidR="005D67AF" w:rsidRPr="009C547F" w:rsidRDefault="005D67AF" w:rsidP="005D67AF">
          <w:pPr>
            <w:jc w:val="center"/>
            <w:rPr>
              <w:rFonts w:ascii="Verdana" w:hAnsi="Verdana" w:cs="Arial"/>
              <w:b/>
              <w:bCs/>
              <w:color w:val="000000"/>
              <w:sz w:val="20"/>
              <w:szCs w:val="20"/>
              <w:lang w:eastAsia="es-CO"/>
            </w:rPr>
          </w:pPr>
          <w:bookmarkStart w:id="0" w:name="RANGE!D1"/>
          <w:r w:rsidRPr="009C547F">
            <w:rPr>
              <w:rFonts w:ascii="Verdana" w:hAnsi="Verdana" w:cs="Arial"/>
              <w:b/>
              <w:bCs/>
              <w:color w:val="000000"/>
              <w:sz w:val="20"/>
              <w:szCs w:val="20"/>
              <w:lang w:eastAsia="es-CO"/>
            </w:rPr>
            <w:t>Proceso</w:t>
          </w:r>
          <w:r w:rsidR="00003666" w:rsidRPr="009C547F">
            <w:rPr>
              <w:rFonts w:ascii="Verdana" w:hAnsi="Verdana" w:cs="Arial"/>
              <w:b/>
              <w:bCs/>
              <w:color w:val="000000"/>
              <w:sz w:val="20"/>
              <w:szCs w:val="20"/>
              <w:lang w:eastAsia="es-CO"/>
            </w:rPr>
            <w:t>:</w:t>
          </w:r>
          <w:r w:rsidRPr="009C547F">
            <w:rPr>
              <w:rFonts w:ascii="Verdana" w:hAnsi="Verdana" w:cs="Arial"/>
              <w:b/>
              <w:bCs/>
              <w:color w:val="000000"/>
              <w:sz w:val="20"/>
              <w:szCs w:val="20"/>
              <w:lang w:eastAsia="es-CO"/>
            </w:rPr>
            <w:t xml:space="preserve"> Fortalecimiento y Capacidades Humanas</w:t>
          </w:r>
          <w:bookmarkEnd w:id="0"/>
        </w:p>
      </w:tc>
    </w:tr>
    <w:tr w:rsidR="005D67AF" w:rsidRPr="003C53B1" w14:paraId="64D1BACD" w14:textId="77777777" w:rsidTr="005D67AF">
      <w:trPr>
        <w:trHeight w:val="462"/>
      </w:trPr>
      <w:tc>
        <w:tcPr>
          <w:tcW w:w="853" w:type="pct"/>
          <w:vMerge/>
          <w:vAlign w:val="center"/>
          <w:hideMark/>
        </w:tcPr>
        <w:p w14:paraId="3F920AC2" w14:textId="77777777" w:rsidR="005D67AF" w:rsidRPr="003C53B1" w:rsidRDefault="005D67AF" w:rsidP="005D67AF">
          <w:pPr>
            <w:rPr>
              <w:rFonts w:ascii="Arial" w:hAnsi="Arial" w:cs="Arial"/>
              <w:sz w:val="20"/>
              <w:szCs w:val="20"/>
              <w:lang w:eastAsia="es-CO"/>
            </w:rPr>
          </w:pPr>
        </w:p>
      </w:tc>
      <w:tc>
        <w:tcPr>
          <w:tcW w:w="4147" w:type="pct"/>
          <w:gridSpan w:val="6"/>
          <w:vAlign w:val="center"/>
          <w:hideMark/>
        </w:tcPr>
        <w:p w14:paraId="60B397C1" w14:textId="163AB229" w:rsidR="005D67AF" w:rsidRPr="003C53B1" w:rsidRDefault="005D67AF" w:rsidP="005D67AF">
          <w:pPr>
            <w:jc w:val="center"/>
            <w:rPr>
              <w:rFonts w:ascii="Verdana" w:hAnsi="Verdana" w:cs="Arial"/>
              <w:b/>
              <w:bCs/>
              <w:color w:val="000000"/>
              <w:lang w:eastAsia="es-CO"/>
            </w:rPr>
          </w:pPr>
          <w:r w:rsidRPr="005D67AF">
            <w:rPr>
              <w:rFonts w:ascii="Verdana" w:hAnsi="Verdana" w:cs="Arial"/>
              <w:b/>
              <w:bCs/>
              <w:color w:val="000000"/>
              <w:lang w:eastAsia="es-CO"/>
            </w:rPr>
            <w:t>SOLICITUD DE CERTIFICADO DE INSUFICIENCIA O INEXISTENCIA DE PERSONAL</w:t>
          </w:r>
        </w:p>
      </w:tc>
    </w:tr>
    <w:tr w:rsidR="005D67AF" w:rsidRPr="00865588" w14:paraId="0BB48E22" w14:textId="77777777" w:rsidTr="009C547F">
      <w:trPr>
        <w:trHeight w:val="389"/>
      </w:trPr>
      <w:tc>
        <w:tcPr>
          <w:tcW w:w="853" w:type="pct"/>
          <w:vMerge/>
          <w:vAlign w:val="center"/>
          <w:hideMark/>
        </w:tcPr>
        <w:p w14:paraId="5CF835B2" w14:textId="77777777" w:rsidR="005D67AF" w:rsidRPr="003C53B1" w:rsidRDefault="005D67AF" w:rsidP="005D67AF">
          <w:pPr>
            <w:rPr>
              <w:rFonts w:ascii="Arial" w:hAnsi="Arial" w:cs="Arial"/>
              <w:sz w:val="20"/>
              <w:szCs w:val="20"/>
              <w:lang w:eastAsia="es-CO"/>
            </w:rPr>
          </w:pPr>
        </w:p>
      </w:tc>
      <w:tc>
        <w:tcPr>
          <w:tcW w:w="633" w:type="pct"/>
          <w:shd w:val="clear" w:color="auto" w:fill="AEAAAA"/>
          <w:vAlign w:val="center"/>
          <w:hideMark/>
        </w:tcPr>
        <w:p w14:paraId="3930C4BB" w14:textId="77777777" w:rsidR="005D67AF" w:rsidRPr="009C547F" w:rsidRDefault="005D67AF" w:rsidP="009C547F">
          <w:pPr>
            <w:jc w:val="right"/>
            <w:rPr>
              <w:rFonts w:ascii="Verdana" w:hAnsi="Verdana" w:cs="Arial"/>
              <w:b/>
              <w:bCs/>
              <w:color w:val="000000"/>
              <w:sz w:val="18"/>
              <w:szCs w:val="18"/>
              <w:lang w:eastAsia="es-CO"/>
            </w:rPr>
          </w:pPr>
          <w:r w:rsidRPr="009C547F">
            <w:rPr>
              <w:rFonts w:ascii="Verdana" w:hAnsi="Verdana" w:cs="Arial"/>
              <w:b/>
              <w:bCs/>
              <w:color w:val="000000"/>
              <w:sz w:val="18"/>
              <w:szCs w:val="18"/>
              <w:lang w:eastAsia="es-CO"/>
            </w:rPr>
            <w:t>Código:</w:t>
          </w:r>
        </w:p>
      </w:tc>
      <w:tc>
        <w:tcPr>
          <w:tcW w:w="720" w:type="pct"/>
          <w:vAlign w:val="center"/>
          <w:hideMark/>
        </w:tcPr>
        <w:p w14:paraId="1EF81653" w14:textId="374DD230" w:rsidR="005D67AF" w:rsidRPr="009C547F" w:rsidRDefault="005D67AF" w:rsidP="00003666">
          <w:pPr>
            <w:jc w:val="center"/>
            <w:rPr>
              <w:rFonts w:ascii="Verdana" w:hAnsi="Verdana" w:cs="Arial"/>
              <w:color w:val="000000"/>
              <w:sz w:val="18"/>
              <w:szCs w:val="18"/>
              <w:lang w:eastAsia="es-CO"/>
            </w:rPr>
          </w:pPr>
          <w:r w:rsidRPr="009C547F">
            <w:rPr>
              <w:rFonts w:ascii="Verdana" w:hAnsi="Verdana" w:cs="Arial"/>
              <w:color w:val="000000"/>
              <w:sz w:val="18"/>
              <w:szCs w:val="18"/>
              <w:lang w:eastAsia="es-CO"/>
            </w:rPr>
            <w:t>FC-FM-00</w:t>
          </w:r>
          <w:r w:rsidR="00BA4ECD" w:rsidRPr="009C547F">
            <w:rPr>
              <w:rFonts w:ascii="Verdana" w:hAnsi="Verdana" w:cs="Arial"/>
              <w:color w:val="000000"/>
              <w:sz w:val="18"/>
              <w:szCs w:val="18"/>
              <w:lang w:eastAsia="es-CO"/>
            </w:rPr>
            <w:t>8</w:t>
          </w:r>
        </w:p>
      </w:tc>
      <w:tc>
        <w:tcPr>
          <w:tcW w:w="546" w:type="pct"/>
          <w:shd w:val="clear" w:color="auto" w:fill="AEAAAA"/>
          <w:vAlign w:val="center"/>
          <w:hideMark/>
        </w:tcPr>
        <w:p w14:paraId="2E7D2035" w14:textId="77777777" w:rsidR="005D67AF" w:rsidRPr="009C547F" w:rsidRDefault="005D67AF" w:rsidP="009C547F">
          <w:pPr>
            <w:jc w:val="right"/>
            <w:rPr>
              <w:rFonts w:ascii="Verdana" w:hAnsi="Verdana" w:cs="Arial"/>
              <w:b/>
              <w:bCs/>
              <w:color w:val="000000"/>
              <w:sz w:val="18"/>
              <w:szCs w:val="18"/>
              <w:lang w:eastAsia="es-CO"/>
            </w:rPr>
          </w:pPr>
          <w:r w:rsidRPr="009C547F">
            <w:rPr>
              <w:rFonts w:ascii="Verdana" w:hAnsi="Verdana" w:cs="Arial"/>
              <w:b/>
              <w:bCs/>
              <w:color w:val="000000"/>
              <w:sz w:val="18"/>
              <w:szCs w:val="18"/>
              <w:lang w:eastAsia="es-CO"/>
            </w:rPr>
            <w:t>Versión:</w:t>
          </w:r>
        </w:p>
      </w:tc>
      <w:tc>
        <w:tcPr>
          <w:tcW w:w="634" w:type="pct"/>
          <w:vAlign w:val="center"/>
          <w:hideMark/>
        </w:tcPr>
        <w:p w14:paraId="1149519F" w14:textId="77777777" w:rsidR="005D67AF" w:rsidRPr="009C547F" w:rsidRDefault="005D67AF" w:rsidP="00003666">
          <w:pPr>
            <w:jc w:val="center"/>
            <w:rPr>
              <w:rFonts w:ascii="Verdana" w:hAnsi="Verdana" w:cs="Arial"/>
              <w:color w:val="000000"/>
              <w:sz w:val="18"/>
              <w:szCs w:val="18"/>
              <w:lang w:eastAsia="es-CO"/>
            </w:rPr>
          </w:pPr>
          <w:bookmarkStart w:id="1" w:name="RANGE!G2"/>
          <w:bookmarkStart w:id="2" w:name="RANGE!G3"/>
          <w:bookmarkEnd w:id="1"/>
          <w:r w:rsidRPr="009C547F">
            <w:rPr>
              <w:rFonts w:ascii="Verdana" w:hAnsi="Verdana" w:cs="Arial"/>
              <w:color w:val="000000"/>
              <w:sz w:val="18"/>
              <w:szCs w:val="18"/>
              <w:lang w:eastAsia="es-CO"/>
            </w:rPr>
            <w:t>0</w:t>
          </w:r>
          <w:bookmarkEnd w:id="2"/>
        </w:p>
      </w:tc>
      <w:tc>
        <w:tcPr>
          <w:tcW w:w="634" w:type="pct"/>
          <w:shd w:val="clear" w:color="auto" w:fill="AEAAAA"/>
          <w:vAlign w:val="center"/>
          <w:hideMark/>
        </w:tcPr>
        <w:p w14:paraId="44CCF55D" w14:textId="77777777" w:rsidR="005D67AF" w:rsidRPr="009C547F" w:rsidRDefault="005D67AF" w:rsidP="009C547F">
          <w:pPr>
            <w:jc w:val="right"/>
            <w:rPr>
              <w:rFonts w:ascii="Verdana" w:hAnsi="Verdana" w:cs="Arial"/>
              <w:b/>
              <w:bCs/>
              <w:color w:val="000000"/>
              <w:sz w:val="18"/>
              <w:szCs w:val="18"/>
              <w:lang w:eastAsia="es-CO"/>
            </w:rPr>
          </w:pPr>
          <w:bookmarkStart w:id="3" w:name="RANGE!H3"/>
          <w:r w:rsidRPr="009C547F">
            <w:rPr>
              <w:rFonts w:ascii="Verdana" w:hAnsi="Verdana" w:cs="Arial"/>
              <w:b/>
              <w:bCs/>
              <w:color w:val="000000"/>
              <w:sz w:val="18"/>
              <w:szCs w:val="18"/>
              <w:lang w:eastAsia="es-CO"/>
            </w:rPr>
            <w:t>Fecha:</w:t>
          </w:r>
          <w:bookmarkEnd w:id="3"/>
        </w:p>
      </w:tc>
      <w:tc>
        <w:tcPr>
          <w:tcW w:w="980" w:type="pct"/>
          <w:vAlign w:val="center"/>
          <w:hideMark/>
        </w:tcPr>
        <w:p w14:paraId="05EDB7E5" w14:textId="31DDA188" w:rsidR="005D67AF" w:rsidRPr="009C547F" w:rsidRDefault="00003666" w:rsidP="00003666">
          <w:pPr>
            <w:jc w:val="center"/>
            <w:rPr>
              <w:rFonts w:ascii="Verdana" w:hAnsi="Verdana" w:cs="Arial"/>
              <w:color w:val="000000"/>
              <w:sz w:val="18"/>
              <w:szCs w:val="18"/>
              <w:lang w:eastAsia="es-CO"/>
            </w:rPr>
          </w:pPr>
          <w:r w:rsidRPr="009C547F">
            <w:rPr>
              <w:rFonts w:ascii="Verdana" w:hAnsi="Verdana" w:cs="Arial"/>
              <w:color w:val="000000"/>
              <w:sz w:val="18"/>
              <w:szCs w:val="18"/>
              <w:lang w:eastAsia="es-CO"/>
            </w:rPr>
            <w:t>12</w:t>
          </w:r>
          <w:r w:rsidR="005D67AF" w:rsidRPr="009C547F">
            <w:rPr>
              <w:rFonts w:ascii="Verdana" w:hAnsi="Verdana" w:cs="Arial"/>
              <w:color w:val="000000"/>
              <w:sz w:val="18"/>
              <w:szCs w:val="18"/>
              <w:lang w:eastAsia="es-CO"/>
            </w:rPr>
            <w:t>/</w:t>
          </w:r>
          <w:r w:rsidRPr="009C547F">
            <w:rPr>
              <w:rFonts w:ascii="Verdana" w:hAnsi="Verdana" w:cs="Arial"/>
              <w:color w:val="000000"/>
              <w:sz w:val="18"/>
              <w:szCs w:val="18"/>
              <w:lang w:eastAsia="es-CO"/>
            </w:rPr>
            <w:t>06</w:t>
          </w:r>
          <w:r w:rsidR="005D67AF" w:rsidRPr="009C547F">
            <w:rPr>
              <w:rFonts w:ascii="Verdana" w:hAnsi="Verdana" w:cs="Arial"/>
              <w:color w:val="000000"/>
              <w:sz w:val="18"/>
              <w:szCs w:val="18"/>
              <w:lang w:eastAsia="es-CO"/>
            </w:rPr>
            <w:t>/202</w:t>
          </w:r>
          <w:r w:rsidRPr="009C547F">
            <w:rPr>
              <w:rFonts w:ascii="Verdana" w:hAnsi="Verdana" w:cs="Arial"/>
              <w:color w:val="000000"/>
              <w:sz w:val="18"/>
              <w:szCs w:val="18"/>
              <w:lang w:eastAsia="es-CO"/>
            </w:rPr>
            <w:t>6</w:t>
          </w:r>
        </w:p>
      </w:tc>
    </w:tr>
  </w:tbl>
  <w:p w14:paraId="04973AEA" w14:textId="77777777" w:rsidR="005D67AF" w:rsidRDefault="005D67A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DBBE5" w14:textId="77777777" w:rsidR="009C547F" w:rsidRDefault="009C547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C85D06"/>
    <w:multiLevelType w:val="hybridMultilevel"/>
    <w:tmpl w:val="C204A1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13348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1F5"/>
    <w:rsid w:val="00003666"/>
    <w:rsid w:val="000B0EB8"/>
    <w:rsid w:val="000D4574"/>
    <w:rsid w:val="0013107E"/>
    <w:rsid w:val="001A1E4E"/>
    <w:rsid w:val="001D621C"/>
    <w:rsid w:val="00325DBC"/>
    <w:rsid w:val="00374EE6"/>
    <w:rsid w:val="003B4BED"/>
    <w:rsid w:val="00433C82"/>
    <w:rsid w:val="00450870"/>
    <w:rsid w:val="0048742D"/>
    <w:rsid w:val="00497BBC"/>
    <w:rsid w:val="005929E4"/>
    <w:rsid w:val="005A267A"/>
    <w:rsid w:val="005C7AD1"/>
    <w:rsid w:val="005D2BE1"/>
    <w:rsid w:val="005D67AF"/>
    <w:rsid w:val="006102F7"/>
    <w:rsid w:val="006B3425"/>
    <w:rsid w:val="00722371"/>
    <w:rsid w:val="0073652E"/>
    <w:rsid w:val="00747733"/>
    <w:rsid w:val="00762547"/>
    <w:rsid w:val="007E1030"/>
    <w:rsid w:val="008542F1"/>
    <w:rsid w:val="00890913"/>
    <w:rsid w:val="008B51F5"/>
    <w:rsid w:val="008D5F85"/>
    <w:rsid w:val="00901B26"/>
    <w:rsid w:val="00920265"/>
    <w:rsid w:val="00944CC8"/>
    <w:rsid w:val="0095733C"/>
    <w:rsid w:val="00975172"/>
    <w:rsid w:val="009967A0"/>
    <w:rsid w:val="009B0F77"/>
    <w:rsid w:val="009C547F"/>
    <w:rsid w:val="00A213E6"/>
    <w:rsid w:val="00A441A2"/>
    <w:rsid w:val="00A631ED"/>
    <w:rsid w:val="00AC3FA6"/>
    <w:rsid w:val="00B072C6"/>
    <w:rsid w:val="00B17DB9"/>
    <w:rsid w:val="00B237E7"/>
    <w:rsid w:val="00BA3EE6"/>
    <w:rsid w:val="00BA440A"/>
    <w:rsid w:val="00BA4ECD"/>
    <w:rsid w:val="00C52431"/>
    <w:rsid w:val="00C5271A"/>
    <w:rsid w:val="00C53292"/>
    <w:rsid w:val="00D169BC"/>
    <w:rsid w:val="00D23287"/>
    <w:rsid w:val="00D43A59"/>
    <w:rsid w:val="00D634E2"/>
    <w:rsid w:val="00DB0CF5"/>
    <w:rsid w:val="00DB4372"/>
    <w:rsid w:val="00DE3E38"/>
    <w:rsid w:val="00DF6A5F"/>
    <w:rsid w:val="00E36E70"/>
    <w:rsid w:val="00F84E9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E9E2A"/>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
    <w:basedOn w:val="Normal"/>
    <w:link w:val="EncabezadoCar"/>
    <w:unhideWhenUsed/>
    <w:rsid w:val="008B51F5"/>
    <w:pPr>
      <w:tabs>
        <w:tab w:val="center" w:pos="4419"/>
        <w:tab w:val="right" w:pos="8838"/>
      </w:tabs>
    </w:pPr>
  </w:style>
  <w:style w:type="character" w:customStyle="1" w:styleId="EncabezadoCar">
    <w:name w:val="Encabezado Car"/>
    <w:aliases w:val="Encabezado 1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Textodeglobo">
    <w:name w:val="Balloon Text"/>
    <w:basedOn w:val="Normal"/>
    <w:link w:val="TextodegloboCar"/>
    <w:uiPriority w:val="99"/>
    <w:semiHidden/>
    <w:unhideWhenUsed/>
    <w:rsid w:val="00A441A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41A2"/>
    <w:rPr>
      <w:rFonts w:ascii="Segoe UI" w:hAnsi="Segoe UI" w:cs="Segoe UI"/>
      <w:sz w:val="18"/>
      <w:szCs w:val="18"/>
    </w:rPr>
  </w:style>
  <w:style w:type="table" w:styleId="Tablaconcuadrcula">
    <w:name w:val="Table Grid"/>
    <w:basedOn w:val="Tablanormal"/>
    <w:rsid w:val="006102F7"/>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F84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rden xmlns="a8c18c6c-cefa-4b99-b050-d33e529ecf67"/>
    <_x002f__x002f_ xmlns="a8c18c6c-cefa-4b99-b050-d33e529ecf67" xsi:nil="true"/>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626555-1E2C-47EC-B1D9-C945120454D1}">
  <ds:schemaRefs>
    <ds:schemaRef ds:uri="http://schemas.microsoft.com/office/2006/metadata/properties"/>
    <ds:schemaRef ds:uri="http://schemas.microsoft.com/office/infopath/2007/PartnerControls"/>
    <ds:schemaRef ds:uri="a8c18c6c-cefa-4b99-b050-d33e529ecf67"/>
    <ds:schemaRef ds:uri="dd6844ec-5394-4908-9fc7-2b61834fcc1b"/>
  </ds:schemaRefs>
</ds:datastoreItem>
</file>

<file path=customXml/itemProps2.xml><?xml version="1.0" encoding="utf-8"?>
<ds:datastoreItem xmlns:ds="http://schemas.openxmlformats.org/officeDocument/2006/customXml" ds:itemID="{8D5AF7C2-2844-4878-9356-E57AA4F15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89A998-6F06-489B-BC42-FD22C93579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248</Words>
  <Characters>1368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Orietta Sofia Cotes Diaz - Pasante</cp:lastModifiedBy>
  <cp:revision>3</cp:revision>
  <cp:lastPrinted>2022-12-09T20:29:00Z</cp:lastPrinted>
  <dcterms:created xsi:type="dcterms:W3CDTF">2026-06-02T15:44:00Z</dcterms:created>
  <dcterms:modified xsi:type="dcterms:W3CDTF">2026-06-10T12:58:00Z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ies>
</file>